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114300" distR="114300" wp14:anchorId="2A6BCDE9" wp14:editId="04C71F24">
            <wp:extent cx="5940425" cy="2780030"/>
            <wp:effectExtent l="0" t="0" r="3175" b="1270"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E68F7" w:rsidRDefault="00BE68F7" w:rsidP="00BE68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1"/>
        <w:gridCol w:w="6314"/>
      </w:tblGrid>
      <w:tr w:rsidR="00BE68F7" w:rsidTr="00BE68F7">
        <w:tc>
          <w:tcPr>
            <w:tcW w:w="3041" w:type="dxa"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направлению   </w:t>
            </w:r>
          </w:p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BE68F7" w:rsidRDefault="00B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68F7" w:rsidRDefault="00B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BE68F7" w:rsidTr="00BE68F7">
        <w:tc>
          <w:tcPr>
            <w:tcW w:w="3041" w:type="dxa"/>
            <w:hideMark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4" w:type="dxa"/>
          </w:tcPr>
          <w:p w:rsidR="00BE68F7" w:rsidRDefault="00B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68F7" w:rsidRDefault="00B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«ШКОЛЬНЫЙ ТЕАТР»</w:t>
            </w:r>
          </w:p>
        </w:tc>
      </w:tr>
      <w:tr w:rsidR="00BE68F7" w:rsidTr="00BE68F7">
        <w:tc>
          <w:tcPr>
            <w:tcW w:w="3041" w:type="dxa"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образования </w:t>
            </w:r>
          </w:p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BE68F7" w:rsidRDefault="00B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68F7" w:rsidRDefault="00B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общее, основное общее</w:t>
            </w:r>
          </w:p>
        </w:tc>
      </w:tr>
      <w:tr w:rsidR="00BE68F7" w:rsidTr="00BE68F7">
        <w:tc>
          <w:tcPr>
            <w:tcW w:w="3041" w:type="dxa"/>
            <w:hideMark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314" w:type="dxa"/>
            <w:hideMark/>
          </w:tcPr>
          <w:p w:rsidR="00BE68F7" w:rsidRDefault="00B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1-6 класс</w:t>
            </w:r>
          </w:p>
        </w:tc>
      </w:tr>
    </w:tbl>
    <w:p w:rsidR="00BE68F7" w:rsidRDefault="00BE68F7" w:rsidP="00BE68F7">
      <w:pPr>
        <w:pStyle w:val="a4"/>
        <w:tabs>
          <w:tab w:val="left" w:pos="3504"/>
        </w:tabs>
        <w:rPr>
          <w:rFonts w:ascii="Times New Roman" w:hAnsi="Times New Roman" w:cs="Times New Roman"/>
          <w:b/>
          <w:sz w:val="28"/>
          <w:szCs w:val="28"/>
        </w:rPr>
      </w:pPr>
    </w:p>
    <w:p w:rsidR="00BE68F7" w:rsidRDefault="00BE68F7" w:rsidP="00BE68F7">
      <w:pPr>
        <w:pStyle w:val="a4"/>
        <w:tabs>
          <w:tab w:val="left" w:pos="3504"/>
        </w:tabs>
        <w:rPr>
          <w:rFonts w:ascii="Times New Roman" w:hAnsi="Times New Roman" w:cs="Times New Roman"/>
          <w:b/>
          <w:sz w:val="28"/>
          <w:szCs w:val="28"/>
        </w:rPr>
      </w:pPr>
    </w:p>
    <w:p w:rsidR="00BE68F7" w:rsidRDefault="00BE68F7" w:rsidP="00BE68F7">
      <w:pPr>
        <w:pStyle w:val="a4"/>
        <w:tabs>
          <w:tab w:val="left" w:pos="3504"/>
        </w:tabs>
        <w:rPr>
          <w:rFonts w:ascii="Times New Roman" w:hAnsi="Times New Roman" w:cs="Times New Roman"/>
          <w:b/>
          <w:sz w:val="28"/>
          <w:szCs w:val="28"/>
        </w:rPr>
      </w:pPr>
    </w:p>
    <w:p w:rsidR="00BE68F7" w:rsidRDefault="00BE68F7" w:rsidP="00BE68F7">
      <w:pPr>
        <w:pStyle w:val="a4"/>
        <w:tabs>
          <w:tab w:val="left" w:pos="35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BE68F7" w:rsidRDefault="00BE68F7" w:rsidP="00BE68F7">
      <w:pPr>
        <w:pStyle w:val="a4"/>
        <w:tabs>
          <w:tab w:val="left" w:pos="3504"/>
        </w:tabs>
        <w:rPr>
          <w:rFonts w:ascii="Times New Roman" w:hAnsi="Times New Roman" w:cs="Times New Roman"/>
          <w:b/>
          <w:sz w:val="28"/>
          <w:szCs w:val="28"/>
        </w:rPr>
      </w:pPr>
    </w:p>
    <w:p w:rsidR="00BE68F7" w:rsidRDefault="00BE68F7" w:rsidP="00BE68F7">
      <w:pPr>
        <w:pStyle w:val="a4"/>
        <w:tabs>
          <w:tab w:val="left" w:pos="35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BE68F7" w:rsidRDefault="00BE68F7" w:rsidP="00BE68F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E68F7" w:rsidRDefault="00BE68F7" w:rsidP="00BE68F7">
      <w:pPr>
        <w:pStyle w:val="a4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8F7" w:rsidRDefault="00BE68F7" w:rsidP="00BE68F7">
      <w:pPr>
        <w:pStyle w:val="a4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Настоящая примерная программа внеурочной деятельности «Школьный театр» для 1-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6  класса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разработана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(нормативные основы):</w:t>
      </w:r>
    </w:p>
    <w:p w:rsidR="00BE68F7" w:rsidRDefault="00BE68F7" w:rsidP="00BE68F7">
      <w:pPr>
        <w:pStyle w:val="a4"/>
        <w:widowControl w:val="0"/>
        <w:numPr>
          <w:ilvl w:val="0"/>
          <w:numId w:val="1"/>
        </w:numPr>
        <w:autoSpaceDN w:val="0"/>
        <w:snapToGrid w:val="0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Федерации».</w:t>
      </w:r>
    </w:p>
    <w:p w:rsidR="00BE68F7" w:rsidRDefault="00BE68F7" w:rsidP="00BE68F7">
      <w:pPr>
        <w:pStyle w:val="a4"/>
        <w:widowControl w:val="0"/>
        <w:numPr>
          <w:ilvl w:val="0"/>
          <w:numId w:val="1"/>
        </w:numPr>
        <w:autoSpaceDN w:val="0"/>
        <w:snapToGrid w:val="0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начального общего образования (утвержден приказом Министерства просвещения Российской Федерации от 31 мая 2021 г. N 286).</w:t>
      </w:r>
    </w:p>
    <w:p w:rsidR="00BE68F7" w:rsidRDefault="00BE68F7" w:rsidP="00BE68F7">
      <w:pPr>
        <w:pStyle w:val="a4"/>
        <w:widowControl w:val="0"/>
        <w:numPr>
          <w:ilvl w:val="0"/>
          <w:numId w:val="1"/>
        </w:numPr>
        <w:autoSpaceDN w:val="0"/>
        <w:snapToGrid w:val="0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Примерная  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НОО (одобрена решением федерального учебно-методического объединения по начальному образованию, протокол № 1/22 от 18 марта 2022 г.).</w:t>
      </w:r>
    </w:p>
    <w:p w:rsidR="00BE68F7" w:rsidRDefault="00BE68F7" w:rsidP="00BE68F7">
      <w:pPr>
        <w:pStyle w:val="a6"/>
        <w:widowControl w:val="0"/>
        <w:numPr>
          <w:ilvl w:val="0"/>
          <w:numId w:val="1"/>
        </w:numPr>
        <w:autoSpaceDN w:val="0"/>
        <w:snapToGrid w:val="0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внеурочной деятельности «Школьный театр для 1-4 классов» Театральный институт ми. Бориса Щукина Москва 2022 год.</w:t>
      </w:r>
    </w:p>
    <w:p w:rsidR="00BE68F7" w:rsidRDefault="00BE68F7" w:rsidP="00BE68F7">
      <w:pPr>
        <w:pStyle w:val="a6"/>
        <w:widowControl w:val="0"/>
        <w:numPr>
          <w:ilvl w:val="0"/>
          <w:numId w:val="1"/>
        </w:numPr>
        <w:autoSpaceDN w:val="0"/>
        <w:snapToGrid w:val="0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от 28 сентября 2020 г. № 28).</w:t>
      </w:r>
    </w:p>
    <w:p w:rsidR="00BE68F7" w:rsidRDefault="00BE68F7" w:rsidP="00BE68F7">
      <w:pPr>
        <w:pStyle w:val="a6"/>
        <w:widowControl w:val="0"/>
        <w:numPr>
          <w:ilvl w:val="0"/>
          <w:numId w:val="1"/>
        </w:numPr>
        <w:autoSpaceDN w:val="0"/>
        <w:snapToGrid w:val="0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безвредности для человека факторов среды обитания, утв. Постановлением Главного государственного санитарного врача РФ от 28 января 2021 г. № 2.</w:t>
      </w:r>
    </w:p>
    <w:p w:rsidR="00BE68F7" w:rsidRDefault="00BE68F7" w:rsidP="00BE68F7">
      <w:pPr>
        <w:pStyle w:val="a6"/>
        <w:widowControl w:val="0"/>
        <w:numPr>
          <w:ilvl w:val="0"/>
          <w:numId w:val="1"/>
        </w:numPr>
        <w:autoSpaceDN w:val="0"/>
        <w:snapToGrid w:val="0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«ООШ № 1 города Анадыря».</w:t>
      </w:r>
    </w:p>
    <w:p w:rsidR="00BE68F7" w:rsidRDefault="00BE68F7" w:rsidP="00BE68F7">
      <w:pPr>
        <w:pStyle w:val="a4"/>
        <w:snapToGri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E68F7" w:rsidRDefault="00BE68F7" w:rsidP="00BE68F7">
      <w:pPr>
        <w:pStyle w:val="1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общей культуры,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самореализации и самоопределения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средствами театрального искусства.</w:t>
      </w:r>
    </w:p>
    <w:p w:rsidR="00BE68F7" w:rsidRDefault="00BE68F7" w:rsidP="00BE68F7">
      <w:pPr>
        <w:pStyle w:val="1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BE68F7" w:rsidRDefault="00BE68F7" w:rsidP="00BE68F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создать условия </w:t>
      </w:r>
      <w:r>
        <w:rPr>
          <w:rFonts w:ascii="Times New Roman" w:hAnsi="Times New Roman" w:cs="Times New Roman"/>
          <w:bCs/>
          <w:sz w:val="24"/>
          <w:szCs w:val="24"/>
        </w:rPr>
        <w:t>для гармоничного развития ребенка, эстетического воспитания участников;</w:t>
      </w:r>
    </w:p>
    <w:p w:rsidR="00BE68F7" w:rsidRDefault="00BE68F7" w:rsidP="00BE68F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обеспечить овладение </w:t>
      </w:r>
      <w:r>
        <w:rPr>
          <w:rFonts w:ascii="Times New Roman" w:hAnsi="Times New Roman" w:cs="Times New Roman"/>
          <w:bCs/>
          <w:sz w:val="24"/>
          <w:szCs w:val="24"/>
        </w:rPr>
        <w:t>обучающимися навыками общения и коллективного творчества, свободной импровизацией на заданную тему;</w:t>
      </w:r>
    </w:p>
    <w:p w:rsidR="00BE68F7" w:rsidRDefault="00BE68F7" w:rsidP="00BE68F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способствовать формированию </w:t>
      </w:r>
      <w:r>
        <w:rPr>
          <w:rFonts w:ascii="Times New Roman" w:hAnsi="Times New Roman" w:cs="Times New Roman"/>
          <w:bCs/>
          <w:sz w:val="24"/>
          <w:szCs w:val="24"/>
        </w:rPr>
        <w:t>навыков плодотворного взаимодействия с большими и малыми      социальными группами.</w:t>
      </w:r>
    </w:p>
    <w:p w:rsidR="00BE68F7" w:rsidRDefault="00BE68F7" w:rsidP="00BE68F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Рабочая программа является авторской.</w:t>
      </w:r>
    </w:p>
    <w:p w:rsidR="00BE68F7" w:rsidRDefault="00BE68F7" w:rsidP="00BE68F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Место рабочей программы в ООП</w:t>
      </w:r>
    </w:p>
    <w:p w:rsidR="00BE68F7" w:rsidRDefault="00BE68F7" w:rsidP="00BE68F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4351"/>
      </w:tblGrid>
      <w:tr w:rsidR="00BE68F7" w:rsidTr="00BE68F7"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Курс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Классы /кол-во часов (в неделю/год)</w:t>
            </w:r>
          </w:p>
        </w:tc>
      </w:tr>
      <w:tr w:rsidR="00BE68F7" w:rsidTr="00BE6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7" w:rsidRDefault="00BE68F7">
            <w:pPr>
              <w:suppressAutoHyphens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класс-6 класс</w:t>
            </w:r>
          </w:p>
        </w:tc>
      </w:tr>
      <w:tr w:rsidR="00BE68F7" w:rsidTr="00BE68F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Школьный театр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часа</w:t>
            </w:r>
          </w:p>
        </w:tc>
      </w:tr>
    </w:tbl>
    <w:p w:rsidR="00BE68F7" w:rsidRDefault="00BE68F7" w:rsidP="00BE68F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8F7" w:rsidRDefault="00BE68F7" w:rsidP="00BE68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Методическим обеспечением курса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Примерная программа внеурочной деятельности «Школьный театр» Театральный институт ми. Бориса Щукина Москва 2022 год.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Р.Ганелин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Программа обучения детей основам сценического искусства «Школьный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театр»  http://biblioteka.teatr-obraz.ru</w:t>
      </w:r>
      <w:proofErr w:type="gramEnd"/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Генералов И.А. Программа курса «Театр» для начальной школы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В.Стеценко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«100 уроков театра»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htpss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//studiofiles.net/ Сборник занятий по сценической речи и актерскому мастерству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infourok.ru›sbornik-zanyatiy-porechimasterstvu</w:t>
      </w:r>
      <w:proofErr w:type="spellEnd"/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Сборник игр и упражнений по актёрскому мастерству Феофанова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davaiknam.ru›text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sbornikigriuprajnenijpо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Актерское мастерство - 4Brain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https://4brain.ru/akterskoe-masterstvo/ Юмористические игры для детей.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Методическое пособие – практикум «Ритмика и сценические движения»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http://www.htvs.ru/institute/tsentr-nauki-i-metodologii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Методическое пособие – практикум «Культура и техника речи»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http://www.htvs.ru/institute/tsentr-nauki-i-metodologii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Методическое пособие – практикум «Основы актёрского мастерства»</w:t>
      </w:r>
    </w:p>
    <w:p w:rsidR="00BE68F7" w:rsidRDefault="00BE68F7" w:rsidP="00BE68F7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http://www.htvs.ru/institute/tsentr-nauki-i-metodologii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Драматешка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«Театральные шумы» </w:t>
      </w:r>
    </w:p>
    <w:p w:rsidR="00BE68F7" w:rsidRDefault="00BE68F7" w:rsidP="00BE68F7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Драматешка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«Музыка»</w:t>
      </w:r>
    </w:p>
    <w:p w:rsidR="00BE68F7" w:rsidRDefault="00BE68F7" w:rsidP="00BE68F7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68F7" w:rsidRDefault="00BE68F7" w:rsidP="00BE68F7">
      <w:pPr>
        <w:pStyle w:val="a4"/>
        <w:snapToGrid w:val="0"/>
        <w:ind w:right="28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Особенность данной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заключается в применении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подхода к воспитанию и развитию ребенка средствами театра, где школьник выступает в роли художника, исполнителя, режиссера, композитора спектакля; в основе лежат: принцип междисциплинарной интеграции – применим к смежным наукам, уроки литературы и музыки, литература и изобразительное искусство;</w:t>
      </w:r>
    </w:p>
    <w:p w:rsidR="00BE68F7" w:rsidRDefault="00BE68F7" w:rsidP="00BE68F7">
      <w:pPr>
        <w:pStyle w:val="a4"/>
        <w:snapToGrid w:val="0"/>
        <w:ind w:right="28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BE68F7" w:rsidRDefault="00BE68F7" w:rsidP="00BE68F7">
      <w:pPr>
        <w:pStyle w:val="a4"/>
        <w:snapToGrid w:val="0"/>
        <w:ind w:right="28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E68F7" w:rsidRDefault="00BE68F7" w:rsidP="00BE68F7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Программа разработана в соответствии с требованиями Фе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дерального государственного образовательного стандарта ос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учетом выбора участниками об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Относится к общекультурному направлению.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способствует подъему духовно-нравственной культуры и отвечает культурным запросам различных социальных групп нашего общества, обеспечивает совершенствование процесса развития и воспитания детей, дает возможность обучить детей начальным профессиональным навыкам актерского мастерства. Полученные знания позволят воспитанникам преодолеть психологическую инертность, развить их творческую активность и способность сравнивать, анализировать, планировать, ставить внутренние цели, стремиться к ним.</w:t>
      </w:r>
    </w:p>
    <w:p w:rsidR="00BE68F7" w:rsidRDefault="00BE68F7" w:rsidP="00BE68F7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предполагает такие формы занятий, как беседа, обсуждение, дискуссия, открытое мероприятие, театральная постановка, экспромт, этюд, конкурс, концерт, спектакль. Кроме того, формы занятий предпола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гают сочетание индивидуальной и групповой работы школьников, предоставляют им возможность проявить и раз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вить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самостоятельность. </w:t>
      </w:r>
    </w:p>
    <w:p w:rsidR="00BE68F7" w:rsidRDefault="00BE68F7" w:rsidP="00BE68F7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рабочей программы воспитания, где </w:t>
      </w:r>
      <w:r>
        <w:rPr>
          <w:rFonts w:ascii="Times New Roman" w:hAnsi="Times New Roman" w:cs="Times New Roman"/>
          <w:b/>
          <w:sz w:val="24"/>
          <w:szCs w:val="24"/>
        </w:rPr>
        <w:t>целью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 являются: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Все это позволяет на практике соединить обучающую и воспита</w:t>
      </w:r>
      <w:r>
        <w:rPr>
          <w:rFonts w:ascii="Times New Roman" w:hAnsi="Times New Roman" w:cs="Times New Roman"/>
          <w:sz w:val="24"/>
          <w:szCs w:val="24"/>
        </w:rPr>
        <w:softHyphen/>
        <w:t>тельную деятельность, ориентировать ее не только на интеллектуальное, но и на нравственное, социальное развитие ребенка. Программа рассчитана на четыре года с проведением занятий 3 раза в неделю.</w:t>
      </w:r>
    </w:p>
    <w:p w:rsidR="00BE68F7" w:rsidRDefault="00BE68F7" w:rsidP="00BE68F7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68F7" w:rsidRDefault="00BE68F7" w:rsidP="00BE68F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8F7" w:rsidRDefault="00BE68F7" w:rsidP="00BE68F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ПРЕДМЕТА, УЧЕБНОГО КУРСА</w:t>
      </w:r>
    </w:p>
    <w:p w:rsidR="00BE68F7" w:rsidRDefault="00BE68F7" w:rsidP="00BE68F7">
      <w:pPr>
        <w:tabs>
          <w:tab w:val="left" w:pos="14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(в том числе внеурочной деятельности)</w:t>
      </w:r>
    </w:p>
    <w:p w:rsidR="00BE68F7" w:rsidRDefault="00BE68F7" w:rsidP="00BE68F7">
      <w:pPr>
        <w:tabs>
          <w:tab w:val="left" w:pos="142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(34 часа)</w:t>
            </w: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Вводное занятие 1 час.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передвижения по городу. Знакомство с правилами противопожарной безопасности.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Игра на знакомство. «Разрешите представиться» – умение представить себя публике.</w:t>
            </w:r>
          </w:p>
          <w:p w:rsidR="00BE68F7" w:rsidRDefault="00BE68F7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Азбука театра 2 часа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История возникновения и создания театра. Театр как вид искусства.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представление о видах и жанрах театрального искусства. Знакомство со сказками.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в театре. Театральный этикет.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Тест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«Мы идем в театр», «Одно и то же по-разному», викторины и др.</w:t>
            </w:r>
          </w:p>
          <w:p w:rsidR="00BE68F7" w:rsidRDefault="00BE68F7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Театральное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 час.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Творческие задания и театральные игры на раскрытие темы. Сценический этюд «Профессии театра…».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 Культура и техника речи. Художественное слово. 5 часа.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Теоретическая часть. Основы практической работы над голосом. Дыхательная гимнастика. Развитие артикуляционного аппарата. Работа с дикцией на скороговорках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чистоговорках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Выразительное чтение, громкость и отчетливость речи.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Упражнения на развитие дыхания, артикуляцию, дикцию.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Слушание сказок, стихов, басен. Развитие способности слышать ритмы музыкального, поэтического, сказочного произведения. Чтение вслух литературных произведений. Знакомство с детским фольклором (песни, танцы,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поговорки, пословицы и др.). Народные праздники, игры, традиции.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сочинение сказок, былин на темы, связанные с народным творчеством. Придумывание своих сказочных сюжетов, объединяющих известных героев разных сказок в одну литературную композицию.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Проигрывания-импровизации с детьми народных праздников, игр, сказок. 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 Основы актерской грамоты 7 часов.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Посвящение детей в особенности актёрской профессии. Мышечная свобода. Особенности сценического внимания. Наблюдение, воображение, фантазия, придумка в актерской профессии.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Упражнения на развитие зрительного внимания: «Повтори позу», «Зеркало», «Кто во что одет» и т.д. Ответить на вопросы, например, «Что вы видели по дороге в школу?», «Сколько ступенек на лестничном пролёте?», «Сколько фонарей/деревьев от дома до школы?» и т.д. Упражнения на развитие слухового внимания и других сенсорных умений: «Послушаем тишину», «Летает не летает», «Хлопки», «Воробей-ворона» и др.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фантазии на основе реальных образов природы. Рассматривание форм камней, 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 тему. Разгадывание загадок о природе. Наблюдение за повадками диких и домашних животных, их эмоциями.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 подражание голоса: медведя, тигра, волка, коровы, кошки, собаки, птиц, рыб и т.д. Разговор обезьян. Жужжание мух, комаров, пчел. Кваканье лягушек. Этюд «Птичий переполох», озвучивание русской народной сказки «Зимовье зверей». Упражнения на звукоподражание: шелест листьев, травы, шум морских волн, вой ветра, шум дождя, капель, перестукивание камней, журчание ручья, гром и т.д. Выполнение упражнений: «Угадать шумы», «Искусственные шумы», «Радио», «Слышать одного» и др. Упражнение, направленное на внимание – «Пишущая машинка».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Интегрированная инсценировка народной сказки.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 Предлагаемые обстоятельства. Театральные игры 5 часов.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Понятие о предлагаемых обстоятельствах. Понятие «Я» в предлагаемых обстоятельствах. Понятие «игра». Возникновение игры. Понятие «театральная игра.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Практическая часть. Выполнение упражнений на предлагаемые обстоятельства. Участие в играх-инсценировках, играх-превращениях, сюжетных играх. Этюды-превращения: «Я – дерево, цветок, травинка, листик, шишка, раковина и т.д.», «Я – ветер, облако, водопад, морская волна, гром, вьюга, солнечный свет», «Я – арбуз, яблоко, лимон, авокадо, морковь, лук, семечко и т.д.». Игры-перевёртыши: собака – кошка, лиса – заяц, волк – медведь, ворона – воробей и т.д. Игра в теневой театр – создание с помощью рук образов зверей, птиц, сказочных существ. Выполнение упражнений: «Угадать шумы», «Искусственные шумы», «Радио», «Слышать одного» и др. Выполнение этюдов: «Встреча», «Знакомство», «Ссора», «Радость», «Удивление». Обыгрывание бытовых ситуаций из детских литературных произведений. Сочинение и представление этюдов по сказкам.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8. Ритмопластика 6 часов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точки зала (сцены);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круг, колонна, линия (шеренга);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темпы: быстро, медленно, умеренно.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Привить уважение к своему телу, научиться им владеть и держать в тонусе. Техника безопасности.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 приседаниями, игра с мячом, бег, ритмические игры. Произношение текста в движении. Правильная техника дыхания. Пластическая импровизация на музыку разного характера.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играх и выполнение упражнений на развитие пластической выразительности (ритмичности, музыкальности, координации движений). Тренинги: «Собачка», «Гусиный шаг», «Прыжок на месте». Выполнение основных позиций рук, ног, постановки корпуса. Упражнения на развитие пластичности и выразительности рук: «Волна», «Деревья», «Подводные растения», «Плавники». Работа над жестами (уместность, выразительность). Участие в играх на жестикуляцию (плач, прощание, встреча). Упражнения на развитие умения двигаться в соответствии с заданным музыкой темпо-ритмом: «Ускоряй-замедляй», «Шагаем под музыку, как великаны, как гномы, как лиса, как заяц, как медведь». Упражнения, которое учит самостоятельно подбирать образные движения, менять их с изменением характера музыки: «Мотылёк», «Лебедь», «Парус», «Снежинки», «Огонь» и т.п. Слушание музыки и выполнение движений (бег – кони, прыжки – воробей, заяц, наклоны – ветер дует и т.д.) в темпе музыкального произведения.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Перестроение в указанные фигуры, в том числе и геометрические.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9. Работа над постановкой (инсценировкой, миниатюрами,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миниспектаклями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 6 часов.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Разбор. Определение жанра будущей театральной постановки. Читка по ролям.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Темпо-ритм. 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E68F7" w:rsidTr="00BE68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 Итоговое занятие (итоговая аттестация) 1 часа</w:t>
            </w:r>
          </w:p>
          <w:p w:rsidR="00BE68F7" w:rsidRDefault="00BE68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Творческий отчёт. Показ спектакля, инсценировок или проведение мероприятия. Обсуждение. Рефлексия. Подведение итогов. Анализ работы.</w:t>
            </w:r>
          </w:p>
          <w:p w:rsidR="00BE68F7" w:rsidRDefault="00BE68F7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E68F7" w:rsidRDefault="00BE68F7" w:rsidP="00BE68F7"/>
    <w:p w:rsidR="00BE68F7" w:rsidRDefault="00BE68F7" w:rsidP="00BE68F7">
      <w:pPr>
        <w:tabs>
          <w:tab w:val="left" w:pos="476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E68F7" w:rsidRDefault="00BE68F7" w:rsidP="00BE68F7">
      <w:pPr>
        <w:pStyle w:val="a4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темы.</w:t>
      </w:r>
    </w:p>
    <w:p w:rsidR="00BE68F7" w:rsidRDefault="00BE68F7" w:rsidP="00BE68F7">
      <w:pPr>
        <w:pStyle w:val="a4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878"/>
        <w:gridCol w:w="1843"/>
        <w:gridCol w:w="3934"/>
      </w:tblGrid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академических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электронных (цифровых) образовательных ресурсов</w:t>
            </w: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 (99 часов)</w:t>
            </w:r>
          </w:p>
        </w:tc>
      </w:tr>
      <w:tr w:rsidR="00BE68F7" w:rsidTr="00BE68F7">
        <w:trPr>
          <w:trHeight w:val="28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1 час.</w:t>
            </w: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занятий. Инструктаж по технике безопасности. Знакомство.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Азбука театра. 2 часа.</w:t>
            </w: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создания театра. Театр как вид искусства. Общее представление о видах и жанрах театрального искусства. </w:t>
            </w:r>
          </w:p>
          <w:p w:rsidR="00BE68F7" w:rsidRDefault="00BE68F7">
            <w:pPr>
              <w:pStyle w:val="Default"/>
              <w:spacing w:line="256" w:lineRule="auto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сказками.</w:t>
            </w:r>
          </w:p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театре. Театральный этикет. Тест «Какой я зритель». </w:t>
            </w:r>
          </w:p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с элементами игры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Theme="minorHAnsi" w:hAnsiTheme="minorHAns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Театральное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1 час</w:t>
            </w: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Default"/>
              <w:spacing w:line="256" w:lineRule="auto"/>
            </w:pPr>
            <w:r>
              <w:t xml:space="preserve">Экскурсия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Культура и техника речи.</w:t>
            </w:r>
            <w:r>
              <w:t xml:space="preserve"> </w:t>
            </w:r>
            <w:r>
              <w:rPr>
                <w:b/>
              </w:rPr>
              <w:t>Художественное чтение. 5 часов.</w:t>
            </w: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практической работы над голосом. Дыхательная гимнастика.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исследование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артикуляционного аппарата. Работа с дикцией на скороговорках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громкость и отчетливость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дыхания, артикуляцию, дикцию.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своих сказочных сюжетов, объединяющих известных героев разных сказок в одну литературную композицию.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Основы актерской грамоты. 7 часов</w:t>
            </w: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детей в особенности актёрской профессии. Мышечная свобода. Особенности сценического внимания.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воображение, фантазия,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придумка в актерской профессии.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исследование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развитие зрительного внимания: «Повтори позу», «Зеркало», «Кто во что одет» и т.д.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внимания. «Что ты видел?», «Посчитай сколько».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слухового внимания и других сенсорных умений: «Послушаем тишину», «Летает не летает», «Хлопки», «Воробей-ворона» и др.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 на основе реальных образов природы. Рассматривание форм камней, раковин, корней и веток деревьев, поиск ассоциаций.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исследование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природы, движением снега, появление радуги, движением облаков, движением волн и т.д.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исследование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Предлагаемые обстоятельства. Театральные игры.5 часов.</w:t>
            </w:r>
          </w:p>
        </w:tc>
      </w:tr>
      <w:tr w:rsidR="00BE68F7" w:rsidTr="00BE68F7">
        <w:trPr>
          <w:trHeight w:val="130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r>
              <w:rPr>
                <w:rFonts w:ascii="Times New Roman" w:hAnsi="Times New Roman" w:cs="Times New Roman"/>
                <w:sz w:val="24"/>
                <w:szCs w:val="24"/>
              </w:rPr>
              <w:t>- Понятие о предлагаемых обстоятельствах. Понятие «Я» в предлагаемых обстоятельствах.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rPr>
          <w:trHeight w:val="30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«игра». Возникновение игры. Понятие «театральная игра.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беседа-презентация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rPr>
          <w:trHeight w:val="30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игры и специальные театральные игры. Значение игры в театральном искусстве.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исследование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rPr>
          <w:trHeight w:val="30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вера в вымысел. Язык жестов, движений и чувств.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Ритмопластика. 6 часов</w:t>
            </w: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Мышечная свобода. Гимнастика на снятие зажимов рук, ног и шейного отдела.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практикум-игра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человека: его физические качества, двигательные возможности, проблемы и ограничения.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исследование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точки зала (сцены); круг, колонна, линия (шеренга); темпы: быстро, медленно, умеренно.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пластический образ. Техника безопасности.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двигательных способностей.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над постановкой. 6 часа. </w:t>
            </w: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произведения. Чтение литературного произведение.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рассказа и идеи автора. Осмысление сюжета, выделение основных событий.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беседа-диспут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Разбор. Определение жанра будущей театральной постановки.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 w:rsidP="003858C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Читка по ролям.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Разучивание текстов.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коллективную согласованность действий, отработка логического соединения текста и движения.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практикум-игра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F7" w:rsidTr="00BE68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  <w:bCs/>
              </w:rPr>
              <w:t>Итоговое занятие. 1 часа.</w:t>
            </w:r>
          </w:p>
        </w:tc>
      </w:tr>
      <w:tr w:rsidR="00BE68F7" w:rsidTr="00BE68F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Творческий отчет.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a4"/>
              <w:spacing w:line="25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BE68F7" w:rsidRDefault="00BE68F7" w:rsidP="00BE68F7"/>
    <w:p w:rsidR="00BE68F7" w:rsidRDefault="00BE68F7" w:rsidP="00BE68F7"/>
    <w:p w:rsidR="00BE68F7" w:rsidRDefault="00BE68F7" w:rsidP="00BE68F7"/>
    <w:p w:rsidR="00BE68F7" w:rsidRDefault="00BE68F7" w:rsidP="00BE68F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BE68F7" w:rsidRDefault="00BE68F7" w:rsidP="00BE68F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РЕЗУЛЬТАТОВ ВНЕУРОЧНОЙ ДЕЯТЕЛЬНОСТИ</w:t>
      </w:r>
    </w:p>
    <w:p w:rsidR="00BE68F7" w:rsidRDefault="00BE68F7" w:rsidP="00BE68F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7016"/>
      </w:tblGrid>
      <w:tr w:rsidR="00BE68F7" w:rsidTr="00BE68F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оценки</w:t>
            </w:r>
          </w:p>
        </w:tc>
      </w:tr>
      <w:tr w:rsidR="00BE68F7" w:rsidTr="00BE68F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1-6 класс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7" w:rsidRDefault="00BE68F7">
            <w:pPr>
              <w:pStyle w:val="body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театральных этюдов.</w:t>
            </w:r>
          </w:p>
        </w:tc>
      </w:tr>
    </w:tbl>
    <w:p w:rsidR="00BE68F7" w:rsidRDefault="00BE68F7" w:rsidP="00BE68F7"/>
    <w:p w:rsidR="00D713DA" w:rsidRDefault="00D713DA"/>
    <w:sectPr w:rsidR="00D7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909"/>
    <w:multiLevelType w:val="hybridMultilevel"/>
    <w:tmpl w:val="379CEDFE"/>
    <w:lvl w:ilvl="0" w:tplc="34284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0749"/>
    <w:multiLevelType w:val="hybridMultilevel"/>
    <w:tmpl w:val="4F281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274EA"/>
    <w:multiLevelType w:val="hybridMultilevel"/>
    <w:tmpl w:val="E7FEB910"/>
    <w:lvl w:ilvl="0" w:tplc="34284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F7"/>
    <w:rsid w:val="003858C9"/>
    <w:rsid w:val="00BE68F7"/>
    <w:rsid w:val="00D7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DC385-48F4-42EC-818D-114636C6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F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8F7"/>
    <w:rPr>
      <w:color w:val="0000FF"/>
      <w:u w:val="single"/>
    </w:rPr>
  </w:style>
  <w:style w:type="paragraph" w:styleId="a4">
    <w:name w:val="No Spacing"/>
    <w:qFormat/>
    <w:rsid w:val="00BE68F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link w:val="a6"/>
    <w:uiPriority w:val="99"/>
    <w:locked/>
    <w:rsid w:val="00BE68F7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link w:val="a5"/>
    <w:uiPriority w:val="99"/>
    <w:qFormat/>
    <w:rsid w:val="00BE68F7"/>
    <w:pPr>
      <w:ind w:left="720"/>
      <w:contextualSpacing/>
    </w:pPr>
  </w:style>
  <w:style w:type="character" w:customStyle="1" w:styleId="a7">
    <w:name w:val="Основной текст_"/>
    <w:link w:val="1"/>
    <w:locked/>
    <w:rsid w:val="00BE68F7"/>
    <w:rPr>
      <w:rFonts w:ascii="Georgia" w:eastAsia="Georgia" w:hAnsi="Georgia" w:cs="Georgia"/>
      <w:color w:val="231F20"/>
      <w:sz w:val="19"/>
      <w:szCs w:val="19"/>
    </w:rPr>
  </w:style>
  <w:style w:type="paragraph" w:customStyle="1" w:styleId="1">
    <w:name w:val="Основной текст1"/>
    <w:basedOn w:val="a"/>
    <w:link w:val="a7"/>
    <w:rsid w:val="00BE68F7"/>
    <w:pPr>
      <w:widowControl w:val="0"/>
      <w:suppressAutoHyphens w:val="0"/>
      <w:spacing w:after="0" w:line="264" w:lineRule="auto"/>
      <w:ind w:firstLine="240"/>
    </w:pPr>
    <w:rPr>
      <w:rFonts w:ascii="Georgia" w:eastAsia="Georgia" w:hAnsi="Georgia" w:cs="Georgia"/>
      <w:color w:val="231F20"/>
      <w:sz w:val="19"/>
      <w:szCs w:val="19"/>
      <w:lang w:eastAsia="en-US"/>
    </w:rPr>
  </w:style>
  <w:style w:type="paragraph" w:customStyle="1" w:styleId="table-body">
    <w:name w:val="table-body"/>
    <w:basedOn w:val="a"/>
    <w:uiPriority w:val="99"/>
    <w:rsid w:val="00BE68F7"/>
    <w:pPr>
      <w:widowControl w:val="0"/>
      <w:suppressAutoHyphens w:val="0"/>
      <w:autoSpaceDE w:val="0"/>
      <w:autoSpaceDN w:val="0"/>
      <w:adjustRightInd w:val="0"/>
      <w:spacing w:after="100" w:line="200" w:lineRule="atLeast"/>
    </w:pPr>
    <w:rPr>
      <w:rFonts w:ascii="TimesNewRomanPSMT" w:eastAsia="Times New Roman" w:hAnsi="TimesNewRomanPSMT" w:cs="TimesNewRomanPSMT"/>
      <w:color w:val="000000"/>
      <w:sz w:val="18"/>
      <w:szCs w:val="18"/>
      <w:lang w:eastAsia="ru-RU"/>
    </w:rPr>
  </w:style>
  <w:style w:type="paragraph" w:customStyle="1" w:styleId="Default">
    <w:name w:val="Default"/>
    <w:rsid w:val="00BE6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BE68F7"/>
    <w:pPr>
      <w:widowControl w:val="0"/>
      <w:suppressAutoHyphens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2726</Words>
  <Characters>15541</Characters>
  <Application>Microsoft Office Word</Application>
  <DocSecurity>0</DocSecurity>
  <Lines>129</Lines>
  <Paragraphs>36</Paragraphs>
  <ScaleCrop>false</ScaleCrop>
  <Company/>
  <LinksUpToDate>false</LinksUpToDate>
  <CharactersWithSpaces>18231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2025-02-25T13:58:00Z</dcterms:created>
  <dcterms:modified xsi:type="dcterms:W3CDTF">2025-02-25T14:07:00Z</dcterms:modified>
</cp:coreProperties>
</file>